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Općine </w:t>
      </w:r>
      <w:r w:rsidR="00353401">
        <w:rPr>
          <w:rFonts w:cs="Calibri"/>
          <w:b/>
          <w:sz w:val="28"/>
          <w:szCs w:val="28"/>
        </w:rPr>
        <w:t>Koprivnički Ivanec</w:t>
      </w:r>
      <w:r w:rsidR="006E50EE">
        <w:rPr>
          <w:rFonts w:cs="Calibri"/>
          <w:b/>
          <w:sz w:val="28"/>
          <w:szCs w:val="28"/>
        </w:rPr>
        <w:t xml:space="preserve"> u 2021</w:t>
      </w:r>
      <w:bookmarkStart w:id="0" w:name="_GoBack"/>
      <w:bookmarkEnd w:id="0"/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="003B7D20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Ukoliko udruga nije ishodovala novo Rješenje Ureda državne uprave u Koprivničko-križevačkoj županiji,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Pr="006A49F0">
        <w:rPr>
          <w:rFonts w:cs="Calibri"/>
          <w:sz w:val="24"/>
          <w:szCs w:val="24"/>
        </w:rPr>
        <w:t xml:space="preserve"> </w:t>
      </w: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6A49F0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6A49F0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164D">
        <w:rPr>
          <w:rFonts w:cs="Calibri"/>
          <w:i/>
          <w:sz w:val="24"/>
          <w:szCs w:val="24"/>
        </w:rPr>
        <w:t xml:space="preserve"> (ako je </w:t>
      </w:r>
      <w:r w:rsidR="004F2802">
        <w:rPr>
          <w:rFonts w:cs="Calibri"/>
          <w:i/>
          <w:sz w:val="24"/>
          <w:szCs w:val="24"/>
        </w:rPr>
        <w:t>udruga obveznik plaćanja poreza i doprinosa</w:t>
      </w:r>
      <w:r w:rsidR="008558A5" w:rsidRPr="006A49F0">
        <w:rPr>
          <w:rFonts w:cs="Calibri"/>
          <w:i/>
          <w:sz w:val="24"/>
          <w:szCs w:val="24"/>
        </w:rPr>
        <w:t>)</w:t>
      </w:r>
      <w:r w:rsidRPr="006A49F0">
        <w:rPr>
          <w:rFonts w:cs="Calibri"/>
          <w:i/>
          <w:sz w:val="24"/>
          <w:szCs w:val="24"/>
        </w:rPr>
        <w:t>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Popis članova udruge</w:t>
      </w:r>
      <w:r w:rsidR="00E42677" w:rsidRPr="006A49F0">
        <w:rPr>
          <w:rFonts w:cs="Calibri"/>
          <w:sz w:val="24"/>
          <w:szCs w:val="24"/>
        </w:rPr>
        <w:t>.</w:t>
      </w:r>
      <w:r w:rsidRPr="006A49F0">
        <w:rPr>
          <w:rFonts w:cs="Calibri"/>
          <w:sz w:val="24"/>
          <w:szCs w:val="24"/>
        </w:rPr>
        <w:t xml:space="preserve"> 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0C0D19"/>
    <w:rsid w:val="001048B7"/>
    <w:rsid w:val="00353401"/>
    <w:rsid w:val="003A561E"/>
    <w:rsid w:val="003B7D20"/>
    <w:rsid w:val="00463C42"/>
    <w:rsid w:val="004E266E"/>
    <w:rsid w:val="004F2802"/>
    <w:rsid w:val="00592EDA"/>
    <w:rsid w:val="005A075E"/>
    <w:rsid w:val="005E0AF6"/>
    <w:rsid w:val="006A49F0"/>
    <w:rsid w:val="006C1C96"/>
    <w:rsid w:val="006E14DE"/>
    <w:rsid w:val="006E50EE"/>
    <w:rsid w:val="00701EBF"/>
    <w:rsid w:val="0076076C"/>
    <w:rsid w:val="00770A58"/>
    <w:rsid w:val="00797593"/>
    <w:rsid w:val="008558A5"/>
    <w:rsid w:val="0090708E"/>
    <w:rsid w:val="0098164D"/>
    <w:rsid w:val="00A736F4"/>
    <w:rsid w:val="00AC3EBC"/>
    <w:rsid w:val="00AD1BFA"/>
    <w:rsid w:val="00B8430F"/>
    <w:rsid w:val="00BD3F13"/>
    <w:rsid w:val="00BF04F9"/>
    <w:rsid w:val="00C42D24"/>
    <w:rsid w:val="00C455F8"/>
    <w:rsid w:val="00C65EA8"/>
    <w:rsid w:val="00C67C41"/>
    <w:rsid w:val="00CB1DD8"/>
    <w:rsid w:val="00CC67B8"/>
    <w:rsid w:val="00CE19B4"/>
    <w:rsid w:val="00D23741"/>
    <w:rsid w:val="00D23E0F"/>
    <w:rsid w:val="00D52D77"/>
    <w:rsid w:val="00D97E07"/>
    <w:rsid w:val="00DD0C1D"/>
    <w:rsid w:val="00E42677"/>
    <w:rsid w:val="00E81DAE"/>
    <w:rsid w:val="00EB6E2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362E-FF35-4AAC-BA55-57B7DE3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Dubravka</cp:lastModifiedBy>
  <cp:revision>10</cp:revision>
  <dcterms:created xsi:type="dcterms:W3CDTF">2016-06-06T08:43:00Z</dcterms:created>
  <dcterms:modified xsi:type="dcterms:W3CDTF">2021-01-18T11:03:00Z</dcterms:modified>
</cp:coreProperties>
</file>